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DD" w:rsidRPr="00537B84" w:rsidRDefault="00023CDD" w:rsidP="00537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7B8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537B84">
        <w:rPr>
          <w:rFonts w:ascii="Times New Roman" w:hAnsi="Times New Roman" w:cs="Times New Roman"/>
          <w:b/>
          <w:bCs/>
          <w:sz w:val="28"/>
          <w:szCs w:val="28"/>
        </w:rPr>
        <w:br/>
        <w:t>о целевой подготовке специалиста (рабочего, служащего)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12"/>
      </w:tblGrid>
      <w:tr w:rsidR="00023CDD" w:rsidRPr="00537B84" w:rsidTr="00023CDD">
        <w:tc>
          <w:tcPr>
            <w:tcW w:w="5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 ______________ 20__ г.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23CDD" w:rsidRPr="00537B84" w:rsidTr="00023CDD">
        <w:tc>
          <w:tcPr>
            <w:tcW w:w="5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Гражданин ______________________________________________________________,</w:t>
      </w:r>
    </w:p>
    <w:tbl>
      <w:tblPr>
        <w:tblW w:w="93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2515"/>
      </w:tblGrid>
      <w:tr w:rsidR="00023CDD" w:rsidRPr="00537B84" w:rsidTr="00537B84">
        <w:trPr>
          <w:jc w:val="center"/>
        </w:trPr>
        <w:tc>
          <w:tcPr>
            <w:tcW w:w="68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(серия (при наличии), номер, дата выдачи,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наименование государственного органа, его выдавшего,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идентификационный номер (при наличии)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одной стороны, заказчик ______________________________________________________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(должность, 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другой стороны, учреждение образования 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(должность, 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 Гражданин 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(код и наименование специальности (направления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специальности, специализации) или 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 получить квалификацию (профессию рабочего, должность служащего) 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63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1.4. возместить средства, затраченные государством на его подготовку,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lastRenderedPageBreak/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 Заказчик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(место работы,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63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должности (профессии) ______________________________________________________;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2.2. предоставить гражданину жилое помещение в соответствии с законодательством;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2.3. в случае невозможности трудоустройства в соответствии с настоящим договором не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 Учреждение образования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(код и наименование специальности (направления специальности,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специализации), 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учебными планами и программами;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3.2. направить гражданина после окончания учебы на работу в соответствии с </w:t>
      </w:r>
      <w:r w:rsidRPr="00537B84">
        <w:rPr>
          <w:rFonts w:ascii="Times New Roman" w:hAnsi="Times New Roman" w:cs="Times New Roman"/>
          <w:sz w:val="24"/>
          <w:szCs w:val="24"/>
          <w:u w:val="single"/>
        </w:rPr>
        <w:t>подпунктом 2.1</w:t>
      </w:r>
      <w:r w:rsidRPr="00537B84">
        <w:rPr>
          <w:rFonts w:ascii="Times New Roman" w:hAnsi="Times New Roman" w:cs="Times New Roman"/>
          <w:sz w:val="24"/>
          <w:szCs w:val="24"/>
        </w:rPr>
        <w:t> пункта 2 настоящего договора и уведомить об этом заказчика;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3.3. уведомить заказчика об отчислении гражданина из учреждения образования с указанием причин.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4. Стоимость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настоящему договору составляет 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 белорусских рублей.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Изменение стоимости обучения осуществляется в установленном законодательством порядке.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7. Дополнительные условия: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767"/>
        <w:gridCol w:w="1630"/>
      </w:tblGrid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7E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E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37B8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заключением настоящего договора несовершеннолетним гражданином 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согласен 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отчество, степень родства,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(серия (при наличии),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номер, дата выдачи, наименование государственного органа,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23CDD" w:rsidRPr="00537B84" w:rsidRDefault="00023CDD" w:rsidP="007E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84">
        <w:rPr>
          <w:rFonts w:ascii="Times New Roman" w:hAnsi="Times New Roman" w:cs="Times New Roman"/>
          <w:sz w:val="24"/>
          <w:szCs w:val="24"/>
        </w:rPr>
        <w:t>его выдавшего, идентификационный номер (при наличии)</w:t>
      </w:r>
      <w:r w:rsidR="007E265E" w:rsidRPr="00537B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CDD" w:rsidRPr="0053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698"/>
    <w:multiLevelType w:val="hybridMultilevel"/>
    <w:tmpl w:val="EDCE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D"/>
    <w:rsid w:val="00023CDD"/>
    <w:rsid w:val="00172769"/>
    <w:rsid w:val="00295EF9"/>
    <w:rsid w:val="002B0F69"/>
    <w:rsid w:val="00401570"/>
    <w:rsid w:val="004563D7"/>
    <w:rsid w:val="00537B84"/>
    <w:rsid w:val="007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Орлович</dc:creator>
  <cp:lastModifiedBy>Пользователь Windows</cp:lastModifiedBy>
  <cp:revision>2</cp:revision>
  <dcterms:created xsi:type="dcterms:W3CDTF">2017-06-15T08:42:00Z</dcterms:created>
  <dcterms:modified xsi:type="dcterms:W3CDTF">2017-06-15T08:42:00Z</dcterms:modified>
</cp:coreProperties>
</file>